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7D" w:rsidRPr="001C0162" w:rsidRDefault="000716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1C0162">
        <w:rPr>
          <w:rFonts w:ascii="Times New Roman" w:hAnsi="Times New Roman" w:cs="Times New Roman"/>
        </w:rPr>
        <w:t>Приложение №1 к приказу</w:t>
      </w:r>
    </w:p>
    <w:p w:rsidR="00C14A7D" w:rsidRPr="001C0162" w:rsidRDefault="00071608">
      <w:pPr>
        <w:spacing w:after="0" w:line="240" w:lineRule="auto"/>
        <w:rPr>
          <w:rFonts w:ascii="Times New Roman" w:hAnsi="Times New Roman" w:cs="Times New Roman"/>
        </w:rPr>
      </w:pPr>
      <w:r w:rsidRPr="001C01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1C0162">
        <w:rPr>
          <w:rFonts w:ascii="Times New Roman" w:hAnsi="Times New Roman" w:cs="Times New Roman"/>
        </w:rPr>
        <w:t xml:space="preserve">           </w:t>
      </w:r>
      <w:r w:rsidRPr="001C0162">
        <w:rPr>
          <w:rFonts w:ascii="Times New Roman" w:hAnsi="Times New Roman" w:cs="Times New Roman"/>
        </w:rPr>
        <w:t xml:space="preserve">  ГАУСОВО ГЦ «Ветеран»</w:t>
      </w:r>
    </w:p>
    <w:p w:rsidR="00C14A7D" w:rsidRPr="001C0162" w:rsidRDefault="00071608">
      <w:pPr>
        <w:spacing w:after="0" w:line="240" w:lineRule="auto"/>
        <w:rPr>
          <w:rFonts w:ascii="Times New Roman" w:hAnsi="Times New Roman" w:cs="Times New Roman"/>
        </w:rPr>
      </w:pPr>
      <w:r w:rsidRPr="001C0162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1C0162">
        <w:rPr>
          <w:rFonts w:ascii="Times New Roman" w:hAnsi="Times New Roman" w:cs="Times New Roman"/>
        </w:rPr>
        <w:t xml:space="preserve">            </w:t>
      </w:r>
      <w:r w:rsidR="001C0162">
        <w:rPr>
          <w:rFonts w:ascii="Times New Roman" w:hAnsi="Times New Roman" w:cs="Times New Roman"/>
        </w:rPr>
        <w:t xml:space="preserve">           </w:t>
      </w:r>
      <w:r w:rsidRPr="001C0162">
        <w:rPr>
          <w:rFonts w:ascii="Times New Roman" w:hAnsi="Times New Roman" w:cs="Times New Roman"/>
        </w:rPr>
        <w:t xml:space="preserve">   от 12.03.2026г.</w:t>
      </w:r>
      <w:r w:rsidR="001C0162">
        <w:rPr>
          <w:rFonts w:ascii="Times New Roman" w:hAnsi="Times New Roman" w:cs="Times New Roman"/>
        </w:rPr>
        <w:t xml:space="preserve"> </w:t>
      </w:r>
      <w:r w:rsidRPr="001C0162">
        <w:rPr>
          <w:rFonts w:ascii="Times New Roman" w:hAnsi="Times New Roman" w:cs="Times New Roman"/>
        </w:rPr>
        <w:t>№</w:t>
      </w:r>
      <w:r w:rsidR="001C0162">
        <w:rPr>
          <w:rFonts w:ascii="Times New Roman" w:hAnsi="Times New Roman" w:cs="Times New Roman"/>
        </w:rPr>
        <w:t xml:space="preserve"> </w:t>
      </w:r>
      <w:r w:rsidRPr="001C0162">
        <w:rPr>
          <w:rFonts w:ascii="Times New Roman" w:hAnsi="Times New Roman" w:cs="Times New Roman"/>
        </w:rPr>
        <w:t>33</w:t>
      </w:r>
      <w:r w:rsidR="001C0162">
        <w:rPr>
          <w:rFonts w:ascii="Times New Roman" w:hAnsi="Times New Roman" w:cs="Times New Roman"/>
        </w:rPr>
        <w:t xml:space="preserve"> – </w:t>
      </w:r>
      <w:r w:rsidRPr="001C0162">
        <w:rPr>
          <w:rFonts w:ascii="Times New Roman" w:hAnsi="Times New Roman" w:cs="Times New Roman"/>
        </w:rPr>
        <w:t>о</w:t>
      </w:r>
      <w:r w:rsidRPr="001C0162">
        <w:rPr>
          <w:rFonts w:ascii="Times New Roman" w:hAnsi="Times New Roman" w:cs="Times New Roman"/>
        </w:rPr>
        <w:t>/д</w:t>
      </w:r>
    </w:p>
    <w:p w:rsidR="00C14A7D" w:rsidRDefault="00C1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7D" w:rsidRDefault="00C14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A7D" w:rsidRDefault="00C14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A7D" w:rsidRDefault="00071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C14A7D" w:rsidRDefault="00071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Региональной программы </w:t>
      </w:r>
    </w:p>
    <w:p w:rsidR="00C14A7D" w:rsidRDefault="00071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«Повышение финансовой грамотности и формирование финансовой культуры</w:t>
      </w:r>
    </w:p>
    <w:p w:rsidR="00C14A7D" w:rsidRDefault="00071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Владимирской области на 2024-2030 годы»</w:t>
      </w:r>
    </w:p>
    <w:p w:rsidR="00C14A7D" w:rsidRDefault="00071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ГАУСОВО ГЦ «Ветеран» на 2026 год </w:t>
      </w:r>
    </w:p>
    <w:p w:rsidR="00C14A7D" w:rsidRDefault="00C14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12"/>
        <w:gridCol w:w="1668"/>
        <w:gridCol w:w="2448"/>
        <w:gridCol w:w="588"/>
        <w:gridCol w:w="2095"/>
      </w:tblGrid>
      <w:tr w:rsidR="00C14A7D">
        <w:trPr>
          <w:trHeight w:val="1085"/>
        </w:trPr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К-во чел.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C14A7D">
        <w:tc>
          <w:tcPr>
            <w:tcW w:w="10682" w:type="dxa"/>
            <w:gridSpan w:val="6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1.Создание потенциала в области повышения финансовой грамотности и формирования финансовой культуры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региона об информационных и образовательных ресурсах, в том числе моифинансы.рф,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fincult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1C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основе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Рагушина О.В.,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  <w:tr w:rsidR="00C14A7D">
        <w:tc>
          <w:tcPr>
            <w:tcW w:w="10682" w:type="dxa"/>
            <w:gridSpan w:val="6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Формирование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 рационального финансового поведения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мероприятия «Неделя финансовой грамотности во Владимирской области»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Г.М.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презентацией: «Как управлять деньгами в любом возрасте»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rPr>
          <w:trHeight w:val="90"/>
        </w:trPr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участия граждан пенсионного возрастав ежегодном Всероссийском онлайн-зачете по финансовой грамотности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по соц.работе: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С.В.,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ежегодном Всероссийском онлайн-зачете по финансовой грамотности 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rPr>
          <w:trHeight w:val="757"/>
        </w:trPr>
        <w:tc>
          <w:tcPr>
            <w:tcW w:w="571" w:type="dxa"/>
            <w:vMerge w:val="restart"/>
          </w:tcPr>
          <w:p w:rsidR="00C14A7D" w:rsidRDefault="00071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12" w:type="dxa"/>
            <w:vMerge w:val="restart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просветительских мероприятий (лекций, семинаров, выставок, конференций, тренингов,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мастер-классов, конкурсов, викторин) по повышению финансовой грамотности и формированию финансовой культуры, в том числе по финансовой безопасности и 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 финансового мошенничества для взрослого населения, населения предпенсионного и пенсионного возраста, социальных работников, лиц с ограниченными возможностями здоровья, детей-сирот и детей, оставшихся без попечения родителей, социально незащищённых слоё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населения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Т.В.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приобретению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продуктовых товаров.</w:t>
            </w:r>
          </w:p>
        </w:tc>
      </w:tr>
      <w:tr w:rsidR="00C14A7D">
        <w:trPr>
          <w:trHeight w:val="456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Г.М.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с презентацией «Планирование бюджета: как сохранить финансы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попасть в долги»</w:t>
            </w: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«Планирование бюджета»</w:t>
            </w:r>
          </w:p>
        </w:tc>
      </w:tr>
      <w:tr w:rsidR="00C14A7D">
        <w:trPr>
          <w:trHeight w:val="2441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К.А.,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Г.М.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«Финансовая безопасность и грамотность», «Не дай себя обмануть». Настольная игра  «Монополия»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rPr>
          <w:trHeight w:val="1908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C14A7D" w:rsidRDefault="00071608" w:rsidP="001C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bookmarkStart w:id="0" w:name="_GoBack"/>
            <w:bookmarkEnd w:id="0"/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для развития финансовой грамотности «Мошенник или друг»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rPr>
          <w:trHeight w:val="2907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руководитель: Олейник Л.И.,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Г.М.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с презентацией «Финансовое мошенничество: как не стать жертвой»;</w:t>
            </w: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«Мошенничество»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rPr>
          <w:trHeight w:val="644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Бакунцева И.А.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«Ловушка мошенников».</w:t>
            </w:r>
          </w:p>
        </w:tc>
      </w:tr>
      <w:tr w:rsidR="00C14A7D">
        <w:trPr>
          <w:trHeight w:val="1547"/>
        </w:trPr>
        <w:tc>
          <w:tcPr>
            <w:tcW w:w="571" w:type="dxa"/>
            <w:vMerge w:val="restart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312" w:type="dxa"/>
            <w:vMerge w:val="restart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 граждан предпенсионного и пенсионного возраста, а также центром социального обслуживания населения региона в онлайн-проекта Банка России для граждан старшего поколения и социальных работников 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PensionFG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11-20</w:t>
            </w: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исты по соц.работе: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С.В.,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Е.В.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5" w:type="dxa"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«Экономия для жизни»</w:t>
            </w:r>
          </w:p>
        </w:tc>
      </w:tr>
      <w:tr w:rsidR="00C14A7D">
        <w:trPr>
          <w:trHeight w:val="1880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13-10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по соц.работе: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С.В.,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Е.В.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«Финансовое мошенничество.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Защити себя и свою семью».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c>
          <w:tcPr>
            <w:tcW w:w="10682" w:type="dxa"/>
            <w:gridSpan w:val="6"/>
          </w:tcPr>
          <w:p w:rsidR="00C14A7D" w:rsidRDefault="000716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информационных компаний, направленных на повышение финансовой грамотности и формирование финансовой культуры</w:t>
            </w:r>
          </w:p>
        </w:tc>
      </w:tr>
      <w:tr w:rsidR="00C14A7D">
        <w:trPr>
          <w:trHeight w:val="1829"/>
        </w:trPr>
        <w:tc>
          <w:tcPr>
            <w:tcW w:w="571" w:type="dxa"/>
            <w:vMerge w:val="restart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12" w:type="dxa"/>
            <w:vMerge w:val="restart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информационно-просветительских материалов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(видеоматериалов, печатной продукции) по вопросам финансовой грамотности и финансовой культуры населения, включая сферу финансовой киберграмотности граждан и бизнеса, в том числе для жителей, проживающих в отдалённ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ых, малонаселённых и труднодоступных населённых пунктах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2448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Индык Г.М.</w:t>
            </w:r>
          </w:p>
        </w:tc>
        <w:tc>
          <w:tcPr>
            <w:tcW w:w="588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5" w:type="dxa"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 по финансовой грамотности «Доходы и расходы»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«Финансовая грамотность»</w:t>
            </w:r>
          </w:p>
        </w:tc>
      </w:tr>
      <w:tr w:rsidR="00C14A7D">
        <w:trPr>
          <w:trHeight w:val="2366"/>
        </w:trPr>
        <w:tc>
          <w:tcPr>
            <w:tcW w:w="571" w:type="dxa"/>
            <w:vMerge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vMerge/>
          </w:tcPr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о финансовой грамотности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финансовой грамотности и финансовой культуры на официальных сайтах/страницах в социальных сетях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Рагушина О.В.,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проведения мероприятий на официальных сайтах и страницах соц. </w:t>
            </w:r>
          </w:p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сетей.</w:t>
            </w:r>
          </w:p>
          <w:p w:rsidR="00C14A7D" w:rsidRDefault="00C1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анансов, пресс-релизов о мероприятиях,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повышение финансовой грамотности населения и формирования финансовой культуры, на официальных сайтах и страницах в социальных сетях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основе 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Рагушина О.В.,</w:t>
            </w:r>
          </w:p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 проведения мероприятий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о деятельности недобросовестных финансовых пирамидах; мошеннических схемах в финансовой сфере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(посредством публикации информации на официальных сайтах)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раза в квартал 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Рагушина О.В.,</w:t>
            </w:r>
          </w:p>
          <w:p w:rsidR="00C14A7D" w:rsidRDefault="00C14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-редактор: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Е.А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14A7D">
        <w:tc>
          <w:tcPr>
            <w:tcW w:w="10682" w:type="dxa"/>
            <w:gridSpan w:val="6"/>
          </w:tcPr>
          <w:p w:rsidR="00C14A7D" w:rsidRDefault="0007160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оценка уровня финансовой грамотности и финансовой культуры населения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 Региональной программы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директора: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Рагушина О.В.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5" w:type="dxa"/>
          </w:tcPr>
          <w:p w:rsidR="00C14A7D" w:rsidRDefault="00C14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исследований уровня финансовой грамотности населения для оценки реализации Региональной программы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получении информации от Банка России)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исследований уровня финансовой киберграмотности населения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получении информации от Банка России)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14A7D">
        <w:tc>
          <w:tcPr>
            <w:tcW w:w="571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312" w:type="dxa"/>
          </w:tcPr>
          <w:p w:rsidR="00C14A7D" w:rsidRDefault="00071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опроса «Степень удовлетворённости населения уровнем безопасности финансовых услуг, оказываемых организациями кредитно-фи</w:t>
            </w:r>
            <w:r w:rsidR="001C01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ансовой сферы»</w:t>
            </w:r>
          </w:p>
        </w:tc>
        <w:tc>
          <w:tcPr>
            <w:tcW w:w="166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4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588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:rsidR="00C14A7D" w:rsidRDefault="0007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C14A7D" w:rsidRDefault="00C14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4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08" w:rsidRDefault="00071608">
      <w:pPr>
        <w:spacing w:line="240" w:lineRule="auto"/>
      </w:pPr>
      <w:r>
        <w:separator/>
      </w:r>
    </w:p>
  </w:endnote>
  <w:endnote w:type="continuationSeparator" w:id="0">
    <w:p w:rsidR="00071608" w:rsidRDefault="00071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08" w:rsidRDefault="00071608">
      <w:pPr>
        <w:spacing w:after="0"/>
      </w:pPr>
      <w:r>
        <w:separator/>
      </w:r>
    </w:p>
  </w:footnote>
  <w:footnote w:type="continuationSeparator" w:id="0">
    <w:p w:rsidR="00071608" w:rsidRDefault="00071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D1EAF"/>
    <w:multiLevelType w:val="singleLevel"/>
    <w:tmpl w:val="6FFD1EAF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6E"/>
    <w:rsid w:val="00071608"/>
    <w:rsid w:val="000C7B3E"/>
    <w:rsid w:val="001C0162"/>
    <w:rsid w:val="001F6181"/>
    <w:rsid w:val="00B1494B"/>
    <w:rsid w:val="00C14A7D"/>
    <w:rsid w:val="00D17A1A"/>
    <w:rsid w:val="00EE636E"/>
    <w:rsid w:val="053F734F"/>
    <w:rsid w:val="156717AF"/>
    <w:rsid w:val="40C95D1A"/>
    <w:rsid w:val="48B85B39"/>
    <w:rsid w:val="4AF001D6"/>
    <w:rsid w:val="720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DA7C6-3BC5-4CD0-8935-5B48D0A5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0CD8-23BC-4F85-8D66-DE5CA24D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2026-03-25T11:54:00Z</cp:lastPrinted>
  <dcterms:created xsi:type="dcterms:W3CDTF">2026-03-24T12:54:00Z</dcterms:created>
  <dcterms:modified xsi:type="dcterms:W3CDTF">2026-03-30T11:18:00Z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186FD85D28594745B85670635138FD0A_12</vt:lpwstr>
  </property>
</Properties>
</file>